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2538"/>
        <w:gridCol w:w="7776"/>
      </w:tblGrid>
      <w:tr w:rsidR="00F04FDE" w:rsidTr="008C7FD7">
        <w:trPr>
          <w:trHeight w:val="11430"/>
        </w:trPr>
        <w:tc>
          <w:tcPr>
            <w:tcW w:w="2538" w:type="dxa"/>
            <w:shd w:val="clear" w:color="auto" w:fill="E6E6E6"/>
          </w:tcPr>
          <w:p w:rsidR="008C7FD7" w:rsidRDefault="008C7FD7" w:rsidP="00635B06">
            <w:pPr>
              <w:pStyle w:val="BioNameSmall"/>
              <w:rPr>
                <w:lang w:val="es-ES_tradnl"/>
              </w:rPr>
            </w:pPr>
            <w:r>
              <w:rPr>
                <w:noProof/>
              </w:rPr>
              <w:drawing>
                <wp:inline distT="0" distB="0" distL="0" distR="0" wp14:anchorId="587BE021" wp14:editId="23522E14">
                  <wp:extent cx="930653" cy="1163117"/>
                  <wp:effectExtent l="0" t="0" r="3175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onan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0151" cy="11624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F04FDE" w:rsidRPr="00F4158A" w:rsidRDefault="008C7FD7" w:rsidP="00635B06">
            <w:pPr>
              <w:pStyle w:val="BioNameSmall"/>
              <w:rPr>
                <w:lang w:val="es-ES_tradnl"/>
              </w:rPr>
            </w:pPr>
            <w:r>
              <w:rPr>
                <w:lang w:val="es-ES_tradnl"/>
              </w:rPr>
              <w:t>Ronan Le Gall</w:t>
            </w:r>
          </w:p>
          <w:p w:rsidR="00F04FDE" w:rsidRPr="00F4158A" w:rsidRDefault="004E3C6F" w:rsidP="00635B06">
            <w:pPr>
              <w:pStyle w:val="bioinformation"/>
              <w:rPr>
                <w:lang w:val="es-ES_tradnl"/>
              </w:rPr>
            </w:pPr>
            <w:r>
              <w:rPr>
                <w:lang w:val="es-ES_tradnl"/>
              </w:rPr>
              <w:t>Office: 312 879 5140</w:t>
            </w:r>
          </w:p>
          <w:p w:rsidR="00F04FDE" w:rsidRPr="00F4158A" w:rsidRDefault="00F04FDE" w:rsidP="00635B06">
            <w:pPr>
              <w:pStyle w:val="bioinformation"/>
              <w:rPr>
                <w:lang w:val="es-ES_tradnl"/>
              </w:rPr>
            </w:pPr>
            <w:proofErr w:type="spellStart"/>
            <w:r w:rsidRPr="00F4158A">
              <w:rPr>
                <w:lang w:val="es-ES_tradnl"/>
              </w:rPr>
              <w:t>Cell</w:t>
            </w:r>
            <w:proofErr w:type="spellEnd"/>
            <w:r w:rsidRPr="00F4158A">
              <w:rPr>
                <w:lang w:val="es-ES_tradnl"/>
              </w:rPr>
              <w:t xml:space="preserve">: +1 646 </w:t>
            </w:r>
            <w:r w:rsidR="008C7FD7">
              <w:rPr>
                <w:lang w:val="es-ES_tradnl"/>
              </w:rPr>
              <w:t>527 2000</w:t>
            </w:r>
          </w:p>
          <w:p w:rsidR="008C7FD7" w:rsidRDefault="009E7E96" w:rsidP="00635B06">
            <w:pPr>
              <w:pStyle w:val="bioinformation"/>
            </w:pPr>
            <w:hyperlink r:id="rId6" w:history="1">
              <w:r w:rsidR="008C7FD7" w:rsidRPr="0001324E">
                <w:rPr>
                  <w:rStyle w:val="Hyperlink"/>
                </w:rPr>
                <w:t>Ronan.legall@ey.com</w:t>
              </w:r>
            </w:hyperlink>
          </w:p>
          <w:p w:rsidR="00F04FDE" w:rsidRPr="004A77D5" w:rsidRDefault="008C7FD7" w:rsidP="00635B06">
            <w:pPr>
              <w:pStyle w:val="bioinformation"/>
              <w:rPr>
                <w:lang w:val="es-ES"/>
              </w:rPr>
            </w:pPr>
            <w:r w:rsidRPr="004A77D5">
              <w:rPr>
                <w:lang w:val="es-ES"/>
              </w:rPr>
              <w:t xml:space="preserve"> </w:t>
            </w:r>
          </w:p>
          <w:p w:rsidR="00FA64C8" w:rsidRDefault="00FA64C8" w:rsidP="00635B06">
            <w:pPr>
              <w:pStyle w:val="bioinformation"/>
              <w:rPr>
                <w:lang w:val="fr-FR"/>
              </w:rPr>
            </w:pPr>
          </w:p>
          <w:p w:rsidR="009F0B95" w:rsidRDefault="009F0B95" w:rsidP="00635B06">
            <w:pPr>
              <w:pStyle w:val="bioinformation"/>
              <w:rPr>
                <w:lang w:val="fr-FR"/>
              </w:rPr>
            </w:pPr>
          </w:p>
          <w:p w:rsidR="009F0B95" w:rsidRPr="004A77D5" w:rsidRDefault="009F0B95" w:rsidP="00635B06">
            <w:pPr>
              <w:pStyle w:val="bioinformation"/>
              <w:rPr>
                <w:lang w:val="es-ES"/>
              </w:rPr>
            </w:pPr>
          </w:p>
          <w:p w:rsidR="00F04FDE" w:rsidRPr="004A77D5" w:rsidRDefault="00F04FDE" w:rsidP="00635B06">
            <w:pPr>
              <w:pStyle w:val="bioinformation"/>
              <w:rPr>
                <w:lang w:val="es-ES"/>
              </w:rPr>
            </w:pPr>
          </w:p>
          <w:p w:rsidR="00F04FDE" w:rsidRPr="004A77D5" w:rsidRDefault="00F04FDE" w:rsidP="00635B06">
            <w:pPr>
              <w:pStyle w:val="bioinformation"/>
              <w:rPr>
                <w:lang w:val="es-ES"/>
              </w:rPr>
            </w:pPr>
          </w:p>
          <w:p w:rsidR="00F04FDE" w:rsidRPr="004A77D5" w:rsidRDefault="00F04FDE" w:rsidP="00635B06">
            <w:pPr>
              <w:pStyle w:val="bioinformation"/>
              <w:rPr>
                <w:lang w:val="es-ES"/>
              </w:rPr>
            </w:pPr>
          </w:p>
          <w:p w:rsidR="00F04FDE" w:rsidRPr="004A77D5" w:rsidRDefault="00F04FDE" w:rsidP="009F0B95">
            <w:pPr>
              <w:pStyle w:val="bioinformation"/>
              <w:rPr>
                <w:lang w:val="es-ES"/>
              </w:rPr>
            </w:pPr>
          </w:p>
        </w:tc>
        <w:tc>
          <w:tcPr>
            <w:tcW w:w="7776" w:type="dxa"/>
          </w:tcPr>
          <w:p w:rsidR="009F0B95" w:rsidRPr="004A77D5" w:rsidRDefault="009F0B95" w:rsidP="009F0B95">
            <w:pPr>
              <w:pStyle w:val="biobullet"/>
              <w:numPr>
                <w:ilvl w:val="0"/>
                <w:numId w:val="0"/>
              </w:numPr>
              <w:ind w:left="504"/>
              <w:rPr>
                <w:sz w:val="18"/>
                <w:lang w:val="es-ES"/>
              </w:rPr>
            </w:pPr>
          </w:p>
          <w:p w:rsidR="00F04FDE" w:rsidRPr="00361581" w:rsidRDefault="008C7FD7" w:rsidP="00635B06">
            <w:pPr>
              <w:pStyle w:val="biobullet"/>
              <w:rPr>
                <w:sz w:val="18"/>
              </w:rPr>
            </w:pPr>
            <w:r>
              <w:rPr>
                <w:sz w:val="18"/>
              </w:rPr>
              <w:t>Ronan</w:t>
            </w:r>
            <w:r w:rsidR="004A77D5">
              <w:rPr>
                <w:sz w:val="18"/>
              </w:rPr>
              <w:t xml:space="preserve"> is a </w:t>
            </w:r>
            <w:r>
              <w:rPr>
                <w:sz w:val="18"/>
              </w:rPr>
              <w:t>manager</w:t>
            </w:r>
            <w:r w:rsidR="004A77D5">
              <w:rPr>
                <w:sz w:val="18"/>
              </w:rPr>
              <w:t xml:space="preserve"> in </w:t>
            </w:r>
            <w:r w:rsidR="00F04FDE" w:rsidRPr="00361581">
              <w:rPr>
                <w:sz w:val="18"/>
              </w:rPr>
              <w:t>E</w:t>
            </w:r>
            <w:r w:rsidR="00E56402">
              <w:rPr>
                <w:sz w:val="18"/>
              </w:rPr>
              <w:t>Y’s</w:t>
            </w:r>
            <w:r w:rsidR="00F04FDE" w:rsidRPr="00361581">
              <w:rPr>
                <w:sz w:val="18"/>
              </w:rPr>
              <w:t xml:space="preserve"> US VAT practice</w:t>
            </w:r>
            <w:r w:rsidR="009F0B95">
              <w:rPr>
                <w:sz w:val="18"/>
              </w:rPr>
              <w:t xml:space="preserve"> based in </w:t>
            </w:r>
            <w:r>
              <w:rPr>
                <w:sz w:val="18"/>
              </w:rPr>
              <w:t xml:space="preserve">Chicago, IL. </w:t>
            </w:r>
          </w:p>
          <w:p w:rsidR="00E56402" w:rsidRPr="00E56402" w:rsidRDefault="00B87C00" w:rsidP="00635B06">
            <w:pPr>
              <w:pStyle w:val="biobullet"/>
              <w:rPr>
                <w:sz w:val="18"/>
              </w:rPr>
            </w:pPr>
            <w:r>
              <w:rPr>
                <w:sz w:val="18"/>
              </w:rPr>
              <w:t xml:space="preserve">Ronan started his career in Indirect Tax in Paris in 2008. </w:t>
            </w:r>
            <w:r w:rsidR="00E56402">
              <w:rPr>
                <w:sz w:val="18"/>
              </w:rPr>
              <w:t xml:space="preserve">In July </w:t>
            </w:r>
            <w:r w:rsidR="00F04FDE" w:rsidRPr="00361581">
              <w:rPr>
                <w:sz w:val="18"/>
                <w:lang w:val="en-GB"/>
              </w:rPr>
              <w:t>201</w:t>
            </w:r>
            <w:r w:rsidR="00E56402">
              <w:rPr>
                <w:sz w:val="18"/>
                <w:lang w:val="en-GB"/>
              </w:rPr>
              <w:t>1</w:t>
            </w:r>
            <w:r w:rsidR="00F04FDE" w:rsidRPr="00361581">
              <w:rPr>
                <w:sz w:val="18"/>
                <w:lang w:val="en-GB"/>
              </w:rPr>
              <w:t>,</w:t>
            </w:r>
            <w:r w:rsidR="00E56402">
              <w:rPr>
                <w:sz w:val="18"/>
                <w:lang w:val="en-GB"/>
              </w:rPr>
              <w:t xml:space="preserve"> he joined EY’s US VAT practice in New York, NY to serve the firm’s US clients. He relocated to Chicago, IL in August 2016. </w:t>
            </w:r>
          </w:p>
          <w:p w:rsidR="00F04FDE" w:rsidRPr="00361581" w:rsidRDefault="009E7E96" w:rsidP="00635B06">
            <w:pPr>
              <w:pStyle w:val="biobullet"/>
              <w:rPr>
                <w:sz w:val="18"/>
              </w:rPr>
            </w:pPr>
            <w:r>
              <w:rPr>
                <w:sz w:val="18"/>
                <w:lang w:val="en-GB"/>
              </w:rPr>
              <w:t>After more than 8</w:t>
            </w:r>
            <w:bookmarkStart w:id="0" w:name="_GoBack"/>
            <w:bookmarkEnd w:id="0"/>
            <w:r w:rsidR="008B7D6E" w:rsidRPr="00361581">
              <w:rPr>
                <w:sz w:val="18"/>
                <w:lang w:val="en-GB"/>
              </w:rPr>
              <w:t xml:space="preserve"> years focusing o</w:t>
            </w:r>
            <w:r w:rsidR="00F04FDE" w:rsidRPr="00361581">
              <w:rPr>
                <w:sz w:val="18"/>
                <w:lang w:val="en-GB"/>
              </w:rPr>
              <w:t xml:space="preserve">n Indirect Tax issues, </w:t>
            </w:r>
            <w:r w:rsidR="00B87C00">
              <w:rPr>
                <w:sz w:val="18"/>
                <w:lang w:val="en-GB"/>
              </w:rPr>
              <w:t xml:space="preserve">Ronan </w:t>
            </w:r>
            <w:r w:rsidR="00F04FDE" w:rsidRPr="00361581">
              <w:rPr>
                <w:sz w:val="18"/>
                <w:lang w:val="en-GB"/>
              </w:rPr>
              <w:t>has</w:t>
            </w:r>
            <w:r w:rsidR="008B7D6E" w:rsidRPr="00361581">
              <w:rPr>
                <w:sz w:val="18"/>
                <w:lang w:val="en-GB"/>
              </w:rPr>
              <w:t xml:space="preserve"> a</w:t>
            </w:r>
            <w:r w:rsidR="00F04FDE" w:rsidRPr="00361581">
              <w:rPr>
                <w:sz w:val="18"/>
                <w:lang w:val="en-GB"/>
              </w:rPr>
              <w:t xml:space="preserve"> vast knowledge </w:t>
            </w:r>
            <w:r w:rsidR="008B7D6E" w:rsidRPr="00361581">
              <w:rPr>
                <w:sz w:val="18"/>
                <w:lang w:val="en-GB"/>
              </w:rPr>
              <w:t xml:space="preserve">of international concepts of transaction tax </w:t>
            </w:r>
            <w:r w:rsidR="00F04FDE" w:rsidRPr="00361581">
              <w:rPr>
                <w:sz w:val="18"/>
                <w:lang w:val="en-GB"/>
              </w:rPr>
              <w:t xml:space="preserve">and experience as a tax adviser for large multinational </w:t>
            </w:r>
            <w:r w:rsidR="008B7D6E" w:rsidRPr="00361581">
              <w:rPr>
                <w:sz w:val="18"/>
                <w:lang w:val="en-GB"/>
              </w:rPr>
              <w:t xml:space="preserve">organizations with complex challenges in </w:t>
            </w:r>
            <w:r w:rsidR="00F04FDE" w:rsidRPr="00361581">
              <w:rPr>
                <w:sz w:val="18"/>
                <w:lang w:val="en-GB"/>
              </w:rPr>
              <w:t>globa</w:t>
            </w:r>
            <w:r w:rsidR="008B7D6E" w:rsidRPr="00361581">
              <w:rPr>
                <w:sz w:val="18"/>
                <w:lang w:val="en-GB"/>
              </w:rPr>
              <w:t xml:space="preserve">l </w:t>
            </w:r>
            <w:r w:rsidR="00F04FDE" w:rsidRPr="00361581">
              <w:rPr>
                <w:sz w:val="18"/>
                <w:lang w:val="en-GB"/>
              </w:rPr>
              <w:t xml:space="preserve">indirect tax. This includes extensive experience with the coordination of </w:t>
            </w:r>
            <w:r w:rsidR="008B7D6E" w:rsidRPr="00361581">
              <w:rPr>
                <w:sz w:val="18"/>
                <w:lang w:val="en-GB"/>
              </w:rPr>
              <w:t xml:space="preserve">multi-jurisdiction </w:t>
            </w:r>
            <w:r w:rsidR="00F04FDE" w:rsidRPr="00361581">
              <w:rPr>
                <w:sz w:val="18"/>
                <w:lang w:val="en-GB"/>
              </w:rPr>
              <w:t xml:space="preserve">international projects </w:t>
            </w:r>
            <w:r w:rsidR="008B7D6E" w:rsidRPr="00361581">
              <w:rPr>
                <w:sz w:val="18"/>
                <w:lang w:val="en-GB"/>
              </w:rPr>
              <w:t xml:space="preserve">relating to </w:t>
            </w:r>
            <w:r w:rsidR="00F04FDE" w:rsidRPr="00361581">
              <w:rPr>
                <w:sz w:val="18"/>
                <w:lang w:val="en-GB"/>
              </w:rPr>
              <w:t>Europe</w:t>
            </w:r>
            <w:r w:rsidR="008B7D6E" w:rsidRPr="00361581">
              <w:rPr>
                <w:sz w:val="18"/>
                <w:lang w:val="en-GB"/>
              </w:rPr>
              <w:t>, Latin-America and Asia</w:t>
            </w:r>
            <w:r w:rsidR="00B87C00">
              <w:rPr>
                <w:sz w:val="18"/>
                <w:lang w:val="en-GB"/>
              </w:rPr>
              <w:t>-Pacific</w:t>
            </w:r>
            <w:r w:rsidR="008B7D6E" w:rsidRPr="00361581">
              <w:rPr>
                <w:sz w:val="18"/>
                <w:lang w:val="en-GB"/>
              </w:rPr>
              <w:t xml:space="preserve">. Predominantly </w:t>
            </w:r>
            <w:r w:rsidR="00B87C00">
              <w:rPr>
                <w:sz w:val="18"/>
                <w:lang w:val="en-GB"/>
              </w:rPr>
              <w:t xml:space="preserve">Ronan has supported </w:t>
            </w:r>
            <w:r w:rsidR="008B7D6E" w:rsidRPr="00361581">
              <w:rPr>
                <w:sz w:val="18"/>
                <w:lang w:val="en-GB"/>
              </w:rPr>
              <w:t>clients with international transaction tax planning and transaction tax configuration</w:t>
            </w:r>
            <w:r w:rsidR="00AB2720">
              <w:rPr>
                <w:sz w:val="18"/>
                <w:lang w:val="en-GB"/>
              </w:rPr>
              <w:t xml:space="preserve"> support</w:t>
            </w:r>
            <w:r w:rsidR="008B7D6E" w:rsidRPr="00361581">
              <w:rPr>
                <w:sz w:val="18"/>
                <w:lang w:val="en-GB"/>
              </w:rPr>
              <w:t xml:space="preserve"> of ERP systems and / or tax engines (bolt-on solutions).</w:t>
            </w:r>
            <w:r w:rsidR="00F04FDE" w:rsidRPr="00361581">
              <w:rPr>
                <w:sz w:val="18"/>
                <w:lang w:val="en-GB"/>
              </w:rPr>
              <w:t xml:space="preserve"> </w:t>
            </w:r>
          </w:p>
          <w:p w:rsidR="00F04FDE" w:rsidRPr="00361581" w:rsidRDefault="00B87C00" w:rsidP="00635B06">
            <w:pPr>
              <w:pStyle w:val="biobullet"/>
              <w:rPr>
                <w:sz w:val="18"/>
              </w:rPr>
            </w:pPr>
            <w:r>
              <w:rPr>
                <w:sz w:val="18"/>
              </w:rPr>
              <w:t xml:space="preserve">Ronan is part of </w:t>
            </w:r>
            <w:r w:rsidR="00E56402">
              <w:rPr>
                <w:sz w:val="18"/>
              </w:rPr>
              <w:t>the national initiative</w:t>
            </w:r>
            <w:r w:rsidR="00192E61">
              <w:rPr>
                <w:sz w:val="18"/>
              </w:rPr>
              <w:t xml:space="preserve"> on VAT automation within the US VAT practice. </w:t>
            </w:r>
            <w:r w:rsidR="00EC022F">
              <w:rPr>
                <w:sz w:val="18"/>
              </w:rPr>
              <w:t xml:space="preserve">He has </w:t>
            </w:r>
            <w:r w:rsidR="00F04FDE" w:rsidRPr="00361581">
              <w:rPr>
                <w:sz w:val="18"/>
              </w:rPr>
              <w:t>experience assisting companies with the implementation and design of ERP systems</w:t>
            </w:r>
            <w:r w:rsidR="00717050">
              <w:rPr>
                <w:sz w:val="18"/>
              </w:rPr>
              <w:t>/tax engines</w:t>
            </w:r>
            <w:r w:rsidR="00F04FDE" w:rsidRPr="00361581">
              <w:rPr>
                <w:sz w:val="18"/>
              </w:rPr>
              <w:t xml:space="preserve"> from an indirect tax perspective. H</w:t>
            </w:r>
            <w:r w:rsidR="000420AD">
              <w:rPr>
                <w:sz w:val="18"/>
              </w:rPr>
              <w:t>is</w:t>
            </w:r>
            <w:r w:rsidR="00F04FDE" w:rsidRPr="00361581">
              <w:rPr>
                <w:sz w:val="18"/>
              </w:rPr>
              <w:t xml:space="preserve"> experience covers SAP</w:t>
            </w:r>
            <w:r w:rsidR="00717050">
              <w:rPr>
                <w:sz w:val="18"/>
              </w:rPr>
              <w:t>,</w:t>
            </w:r>
            <w:r w:rsidR="008B7D6E" w:rsidRPr="00361581">
              <w:rPr>
                <w:sz w:val="18"/>
              </w:rPr>
              <w:t xml:space="preserve"> </w:t>
            </w:r>
            <w:r w:rsidR="00717050">
              <w:rPr>
                <w:sz w:val="18"/>
              </w:rPr>
              <w:t xml:space="preserve">Oracle </w:t>
            </w:r>
            <w:r w:rsidR="00F04FDE" w:rsidRPr="00361581">
              <w:rPr>
                <w:sz w:val="18"/>
              </w:rPr>
              <w:t xml:space="preserve">as well as </w:t>
            </w:r>
            <w:r w:rsidR="008B7D6E" w:rsidRPr="00361581">
              <w:rPr>
                <w:sz w:val="18"/>
              </w:rPr>
              <w:t>ONESOURCE Indirect Tax Determination (former “</w:t>
            </w:r>
            <w:proofErr w:type="spellStart"/>
            <w:r w:rsidR="00F04FDE" w:rsidRPr="00361581">
              <w:rPr>
                <w:sz w:val="18"/>
              </w:rPr>
              <w:t>Sabrix</w:t>
            </w:r>
            <w:proofErr w:type="spellEnd"/>
            <w:r w:rsidR="008B7D6E" w:rsidRPr="00361581">
              <w:rPr>
                <w:sz w:val="18"/>
              </w:rPr>
              <w:t>”)</w:t>
            </w:r>
            <w:r w:rsidR="00717050">
              <w:rPr>
                <w:sz w:val="18"/>
              </w:rPr>
              <w:t xml:space="preserve"> and Vertex.</w:t>
            </w:r>
          </w:p>
          <w:p w:rsidR="00642617" w:rsidRPr="00642617" w:rsidRDefault="007051D1" w:rsidP="00642617">
            <w:pPr>
              <w:pStyle w:val="biobullet"/>
              <w:rPr>
                <w:sz w:val="18"/>
              </w:rPr>
            </w:pPr>
            <w:r>
              <w:rPr>
                <w:sz w:val="18"/>
                <w:lang w:val="en-GB"/>
              </w:rPr>
              <w:t>Ronan</w:t>
            </w:r>
            <w:r w:rsidR="008B7D6E" w:rsidRPr="00361581">
              <w:rPr>
                <w:sz w:val="18"/>
                <w:lang w:val="en-GB"/>
              </w:rPr>
              <w:t xml:space="preserve">’s </w:t>
            </w:r>
            <w:r w:rsidR="00F04FDE" w:rsidRPr="00361581">
              <w:rPr>
                <w:sz w:val="18"/>
                <w:lang w:val="en-GB"/>
              </w:rPr>
              <w:t xml:space="preserve">role in </w:t>
            </w:r>
            <w:r w:rsidR="008B7D6E" w:rsidRPr="00361581">
              <w:rPr>
                <w:sz w:val="18"/>
                <w:lang w:val="en-GB"/>
              </w:rPr>
              <w:t xml:space="preserve">the ERP and tax engine projects has varied from overall </w:t>
            </w:r>
            <w:r>
              <w:rPr>
                <w:sz w:val="18"/>
                <w:lang w:val="en-GB"/>
              </w:rPr>
              <w:t xml:space="preserve">operational </w:t>
            </w:r>
            <w:r w:rsidR="008B7D6E" w:rsidRPr="00361581">
              <w:rPr>
                <w:sz w:val="18"/>
                <w:lang w:val="en-GB"/>
              </w:rPr>
              <w:t xml:space="preserve">lead to supporting configuration to proving ad hoc </w:t>
            </w:r>
            <w:r w:rsidR="00192E61">
              <w:rPr>
                <w:sz w:val="18"/>
                <w:lang w:val="en-GB"/>
              </w:rPr>
              <w:t>indirect</w:t>
            </w:r>
            <w:r w:rsidR="008B7D6E" w:rsidRPr="00361581">
              <w:rPr>
                <w:sz w:val="18"/>
                <w:lang w:val="en-GB"/>
              </w:rPr>
              <w:t xml:space="preserve"> tax support. Specifically </w:t>
            </w:r>
            <w:r>
              <w:rPr>
                <w:sz w:val="18"/>
                <w:lang w:val="en-GB"/>
              </w:rPr>
              <w:t>Ronan</w:t>
            </w:r>
            <w:r w:rsidR="008B7D6E" w:rsidRPr="00361581">
              <w:rPr>
                <w:sz w:val="18"/>
                <w:lang w:val="en-GB"/>
              </w:rPr>
              <w:t xml:space="preserve"> is experienced in </w:t>
            </w:r>
            <w:r w:rsidR="00192E61">
              <w:rPr>
                <w:sz w:val="18"/>
                <w:lang w:val="en-GB"/>
              </w:rPr>
              <w:t xml:space="preserve">capturing, </w:t>
            </w:r>
            <w:r w:rsidR="008B7D6E" w:rsidRPr="00361581">
              <w:rPr>
                <w:sz w:val="18"/>
                <w:lang w:val="en-GB"/>
              </w:rPr>
              <w:t xml:space="preserve">blueprinting, designing and implementing tax determination </w:t>
            </w:r>
            <w:r w:rsidR="00F04FDE" w:rsidRPr="00361581">
              <w:rPr>
                <w:sz w:val="18"/>
                <w:lang w:val="en-GB"/>
              </w:rPr>
              <w:t xml:space="preserve">logic </w:t>
            </w:r>
            <w:r w:rsidR="008B7D6E" w:rsidRPr="00361581">
              <w:rPr>
                <w:sz w:val="18"/>
                <w:lang w:val="en-GB"/>
              </w:rPr>
              <w:t>for native or tax engine solutions</w:t>
            </w:r>
            <w:r w:rsidR="00F04FDE" w:rsidRPr="00361581">
              <w:rPr>
                <w:sz w:val="18"/>
                <w:lang w:val="en-GB"/>
              </w:rPr>
              <w:t xml:space="preserve">. </w:t>
            </w:r>
            <w:r>
              <w:rPr>
                <w:sz w:val="18"/>
                <w:lang w:val="en-GB"/>
              </w:rPr>
              <w:t>Ronan</w:t>
            </w:r>
            <w:r w:rsidR="008B7D6E" w:rsidRPr="00361581">
              <w:rPr>
                <w:sz w:val="18"/>
                <w:lang w:val="en-GB"/>
              </w:rPr>
              <w:t xml:space="preserve"> has hands-on experience providing </w:t>
            </w:r>
            <w:r w:rsidR="0003296E" w:rsidRPr="00361581">
              <w:rPr>
                <w:sz w:val="18"/>
                <w:lang w:val="en-GB"/>
              </w:rPr>
              <w:t xml:space="preserve">on-site support </w:t>
            </w:r>
            <w:r w:rsidR="008B7D6E" w:rsidRPr="00361581">
              <w:rPr>
                <w:sz w:val="18"/>
                <w:lang w:val="en-GB"/>
              </w:rPr>
              <w:t>with gap analysis, drafting functional</w:t>
            </w:r>
            <w:r w:rsidR="00BD28E2" w:rsidRPr="00361581">
              <w:rPr>
                <w:sz w:val="18"/>
                <w:lang w:val="en-GB"/>
              </w:rPr>
              <w:t xml:space="preserve"> </w:t>
            </w:r>
            <w:r w:rsidR="008B7D6E" w:rsidRPr="00361581">
              <w:rPr>
                <w:sz w:val="18"/>
                <w:lang w:val="en-GB"/>
              </w:rPr>
              <w:t>/</w:t>
            </w:r>
            <w:r w:rsidR="00BD28E2" w:rsidRPr="00361581">
              <w:rPr>
                <w:sz w:val="18"/>
                <w:lang w:val="en-GB"/>
              </w:rPr>
              <w:t xml:space="preserve"> </w:t>
            </w:r>
            <w:r w:rsidR="008B7D6E" w:rsidRPr="00361581">
              <w:rPr>
                <w:sz w:val="18"/>
                <w:lang w:val="en-GB"/>
              </w:rPr>
              <w:t>technical specifications, identifying and gathering local transaction tax requirements</w:t>
            </w:r>
            <w:r w:rsidR="00AC1110">
              <w:rPr>
                <w:sz w:val="18"/>
                <w:lang w:val="en-GB"/>
              </w:rPr>
              <w:t xml:space="preserve">, planning and assisting during testing cycles </w:t>
            </w:r>
            <w:r w:rsidR="00642617">
              <w:rPr>
                <w:sz w:val="18"/>
                <w:lang w:val="en-GB"/>
              </w:rPr>
              <w:t xml:space="preserve">or post go-live support </w:t>
            </w:r>
            <w:r w:rsidR="008B7D6E" w:rsidRPr="00361581">
              <w:rPr>
                <w:sz w:val="18"/>
                <w:lang w:val="en-GB"/>
              </w:rPr>
              <w:t>and providing</w:t>
            </w:r>
            <w:r w:rsidR="00192E61">
              <w:rPr>
                <w:sz w:val="18"/>
                <w:lang w:val="en-GB"/>
              </w:rPr>
              <w:t xml:space="preserve"> overall indirect</w:t>
            </w:r>
            <w:r w:rsidR="00BD28E2" w:rsidRPr="00361581">
              <w:rPr>
                <w:sz w:val="18"/>
                <w:lang w:val="en-GB"/>
              </w:rPr>
              <w:t xml:space="preserve"> tax suppor</w:t>
            </w:r>
            <w:r w:rsidR="00F04FDE" w:rsidRPr="00361581">
              <w:rPr>
                <w:sz w:val="18"/>
                <w:lang w:val="en-GB"/>
              </w:rPr>
              <w:t>t.</w:t>
            </w:r>
          </w:p>
          <w:p w:rsidR="008C7FD7" w:rsidRPr="008C7FD7" w:rsidRDefault="008C7FD7" w:rsidP="008C7FD7">
            <w:pPr>
              <w:pStyle w:val="biobullet"/>
            </w:pPr>
            <w:r>
              <w:rPr>
                <w:sz w:val="18"/>
              </w:rPr>
              <w:t xml:space="preserve">Ronan graduated </w:t>
            </w:r>
            <w:r w:rsidR="00F04FDE" w:rsidRPr="00361581">
              <w:rPr>
                <w:sz w:val="18"/>
              </w:rPr>
              <w:t xml:space="preserve">in Law at the University of </w:t>
            </w:r>
            <w:r>
              <w:rPr>
                <w:sz w:val="18"/>
              </w:rPr>
              <w:t>Rennes (2007), France. He also holds an LLM in Tax from Georgetown University (LLM, 2011)</w:t>
            </w:r>
          </w:p>
          <w:p w:rsidR="00F04FDE" w:rsidRPr="00FE63E8" w:rsidRDefault="00F04FDE" w:rsidP="00717050">
            <w:pPr>
              <w:pStyle w:val="biobullet"/>
              <w:numPr>
                <w:ilvl w:val="0"/>
                <w:numId w:val="0"/>
              </w:numPr>
              <w:ind w:left="504"/>
            </w:pPr>
          </w:p>
        </w:tc>
      </w:tr>
    </w:tbl>
    <w:p w:rsidR="00777923" w:rsidRDefault="00777923"/>
    <w:sectPr w:rsidR="00777923" w:rsidSect="0077792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EYInterstate">
    <w:altName w:val="Corbel"/>
    <w:panose1 w:val="02000503020000020004"/>
    <w:charset w:val="00"/>
    <w:family w:val="auto"/>
    <w:pitch w:val="variable"/>
    <w:sig w:usb0="A00002AF" w:usb1="5000206A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no Pro Smbd SmText"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EYInterstate Light">
    <w:panose1 w:val="02000506000000020004"/>
    <w:charset w:val="00"/>
    <w:family w:val="auto"/>
    <w:pitch w:val="variable"/>
    <w:sig w:usb0="A00002AF" w:usb1="5000206A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Bold">
    <w:panose1 w:val="00000000000000000000"/>
    <w:charset w:val="00"/>
    <w:family w:val="roman"/>
    <w:notTrueType/>
    <w:pitch w:val="default"/>
  </w:font>
  <w:font w:name="EYInterstate Regular">
    <w:panose1 w:val="02000503020000020004"/>
    <w:charset w:val="00"/>
    <w:family w:val="auto"/>
    <w:notTrueType/>
    <w:pitch w:val="variable"/>
    <w:sig w:usb0="00000083" w:usb1="00000000" w:usb2="00000000" w:usb3="00000000" w:csb0="00000009" w:csb1="00000000"/>
  </w:font>
  <w:font w:name="EYInterstate (OTF) Ligh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C163A7"/>
    <w:multiLevelType w:val="hybridMultilevel"/>
    <w:tmpl w:val="A3801504"/>
    <w:lvl w:ilvl="0" w:tplc="904640F0">
      <w:start w:val="237"/>
      <w:numFmt w:val="bullet"/>
      <w:pStyle w:val="EYbodybullet"/>
      <w:lvlText w:val="•"/>
      <w:lvlJc w:val="left"/>
      <w:pPr>
        <w:tabs>
          <w:tab w:val="num" w:pos="360"/>
        </w:tabs>
        <w:ind w:left="360" w:hanging="360"/>
      </w:pPr>
      <w:rPr>
        <w:rFonts w:ascii="EYInterstate" w:hAnsi="EYInterstate" w:cs="Arno Pro Smbd SmText" w:hint="default"/>
        <w:color w:val="FFE600"/>
        <w:sz w:val="20"/>
      </w:rPr>
    </w:lvl>
    <w:lvl w:ilvl="1" w:tplc="46B855B8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EYInterstate Light" w:hAnsi="EYInterstate Light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20C0A5E"/>
    <w:multiLevelType w:val="hybridMultilevel"/>
    <w:tmpl w:val="E184319E"/>
    <w:lvl w:ilvl="0" w:tplc="8438FC4E">
      <w:start w:val="1"/>
      <w:numFmt w:val="bullet"/>
      <w:pStyle w:val="biobullet"/>
      <w:lvlText w:val=""/>
      <w:lvlJc w:val="left"/>
      <w:pPr>
        <w:tabs>
          <w:tab w:val="num" w:pos="504"/>
        </w:tabs>
        <w:ind w:left="504" w:hanging="288"/>
      </w:pPr>
      <w:rPr>
        <w:rFonts w:ascii="Wingdings 3" w:hAnsi="Wingdings 3" w:hint="default"/>
        <w:color w:val="FFD200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4FDE"/>
    <w:rsid w:val="0003296E"/>
    <w:rsid w:val="000420AD"/>
    <w:rsid w:val="00055A38"/>
    <w:rsid w:val="000F75BD"/>
    <w:rsid w:val="0016694C"/>
    <w:rsid w:val="00192E61"/>
    <w:rsid w:val="00200EC5"/>
    <w:rsid w:val="0021090A"/>
    <w:rsid w:val="00210EAF"/>
    <w:rsid w:val="002455E5"/>
    <w:rsid w:val="002726BB"/>
    <w:rsid w:val="002C70B6"/>
    <w:rsid w:val="00361581"/>
    <w:rsid w:val="003700C7"/>
    <w:rsid w:val="0042682E"/>
    <w:rsid w:val="004A77D5"/>
    <w:rsid w:val="004B18E4"/>
    <w:rsid w:val="004D1F1A"/>
    <w:rsid w:val="004E3C6F"/>
    <w:rsid w:val="00642617"/>
    <w:rsid w:val="00670AA0"/>
    <w:rsid w:val="006838A0"/>
    <w:rsid w:val="006A414B"/>
    <w:rsid w:val="006D3909"/>
    <w:rsid w:val="007051D1"/>
    <w:rsid w:val="00717050"/>
    <w:rsid w:val="00765CEE"/>
    <w:rsid w:val="00777923"/>
    <w:rsid w:val="007B1BD9"/>
    <w:rsid w:val="007B5B80"/>
    <w:rsid w:val="008B7D6E"/>
    <w:rsid w:val="008C479F"/>
    <w:rsid w:val="008C7FD7"/>
    <w:rsid w:val="008E16A2"/>
    <w:rsid w:val="009A4983"/>
    <w:rsid w:val="009C293C"/>
    <w:rsid w:val="009E7E96"/>
    <w:rsid w:val="009F0B95"/>
    <w:rsid w:val="00A60909"/>
    <w:rsid w:val="00AB2720"/>
    <w:rsid w:val="00AC1110"/>
    <w:rsid w:val="00AC4C28"/>
    <w:rsid w:val="00B70BFE"/>
    <w:rsid w:val="00B87C00"/>
    <w:rsid w:val="00BD14BC"/>
    <w:rsid w:val="00BD28E2"/>
    <w:rsid w:val="00BD292B"/>
    <w:rsid w:val="00BD405E"/>
    <w:rsid w:val="00CB13EC"/>
    <w:rsid w:val="00D13A3C"/>
    <w:rsid w:val="00D430C1"/>
    <w:rsid w:val="00DD2AFD"/>
    <w:rsid w:val="00E407DA"/>
    <w:rsid w:val="00E42B8E"/>
    <w:rsid w:val="00E55983"/>
    <w:rsid w:val="00E56402"/>
    <w:rsid w:val="00EC022F"/>
    <w:rsid w:val="00EC3BE3"/>
    <w:rsid w:val="00F04FDE"/>
    <w:rsid w:val="00F31E68"/>
    <w:rsid w:val="00F4158A"/>
    <w:rsid w:val="00F71EF8"/>
    <w:rsid w:val="00F953EF"/>
    <w:rsid w:val="00FA64C8"/>
    <w:rsid w:val="00FC66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563E5C0-2EB9-49CA-A12A-B3859AD98F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04FD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F04FD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iobullet">
    <w:name w:val="bio bullet"/>
    <w:locked/>
    <w:rsid w:val="00F04FDE"/>
    <w:pPr>
      <w:numPr>
        <w:numId w:val="1"/>
      </w:numPr>
      <w:tabs>
        <w:tab w:val="left" w:pos="288"/>
      </w:tabs>
      <w:spacing w:after="240" w:line="260" w:lineRule="atLeast"/>
    </w:pPr>
    <w:rPr>
      <w:rFonts w:ascii="Arial" w:eastAsia="Times New Roman" w:hAnsi="Arial" w:cs="Times New Roman"/>
      <w:color w:val="808080"/>
      <w:sz w:val="20"/>
      <w:szCs w:val="20"/>
    </w:rPr>
  </w:style>
  <w:style w:type="paragraph" w:customStyle="1" w:styleId="Biobodycopy">
    <w:name w:val="Bio body copy"/>
    <w:locked/>
    <w:rsid w:val="00F04FDE"/>
    <w:pPr>
      <w:spacing w:after="240" w:line="280" w:lineRule="atLeast"/>
    </w:pPr>
    <w:rPr>
      <w:rFonts w:ascii="Arial" w:eastAsia="Times New Roman" w:hAnsi="Arial" w:cs="Arial"/>
      <w:color w:val="808080"/>
      <w:sz w:val="20"/>
      <w:szCs w:val="20"/>
    </w:rPr>
  </w:style>
  <w:style w:type="paragraph" w:customStyle="1" w:styleId="bioinformation">
    <w:name w:val="bio information"/>
    <w:basedOn w:val="Normal"/>
    <w:rsid w:val="00F04FDE"/>
    <w:pPr>
      <w:autoSpaceDE w:val="0"/>
      <w:autoSpaceDN w:val="0"/>
      <w:adjustRightInd w:val="0"/>
      <w:spacing w:line="280" w:lineRule="atLeast"/>
      <w:ind w:left="144"/>
      <w:textAlignment w:val="center"/>
    </w:pPr>
    <w:rPr>
      <w:rFonts w:ascii="Arial" w:hAnsi="Arial" w:cs="EYInterstate Light"/>
      <w:color w:val="646464"/>
      <w:sz w:val="18"/>
      <w:szCs w:val="19"/>
    </w:rPr>
  </w:style>
  <w:style w:type="paragraph" w:customStyle="1" w:styleId="BioNameSmall">
    <w:name w:val="Bio Name Small"/>
    <w:rsid w:val="00F04FDE"/>
    <w:pPr>
      <w:spacing w:before="840" w:after="60" w:line="240" w:lineRule="auto"/>
      <w:ind w:left="144"/>
    </w:pPr>
    <w:rPr>
      <w:rFonts w:ascii="Arial Bold" w:eastAsia="Times New Roman" w:hAnsi="Arial Bold" w:cs="Times New Roman"/>
      <w:b/>
      <w:color w:val="646464"/>
      <w:kern w:val="12"/>
      <w:sz w:val="24"/>
      <w:szCs w:val="24"/>
    </w:rPr>
  </w:style>
  <w:style w:type="paragraph" w:customStyle="1" w:styleId="WebsiteCover">
    <w:name w:val="Website (Cover)"/>
    <w:basedOn w:val="Normal"/>
    <w:rsid w:val="00F04FDE"/>
    <w:pPr>
      <w:suppressAutoHyphens/>
      <w:autoSpaceDE w:val="0"/>
      <w:autoSpaceDN w:val="0"/>
      <w:adjustRightInd w:val="0"/>
      <w:ind w:left="144"/>
      <w:textAlignment w:val="top"/>
    </w:pPr>
    <w:rPr>
      <w:rFonts w:ascii="Arial" w:hAnsi="Arial" w:cs="EYInterstate Regular"/>
      <w:color w:val="6F7073"/>
      <w:spacing w:val="-3"/>
      <w:sz w:val="16"/>
      <w:szCs w:val="17"/>
    </w:rPr>
  </w:style>
  <w:style w:type="paragraph" w:customStyle="1" w:styleId="CopyrightCover">
    <w:name w:val="Copyright (Cover)"/>
    <w:basedOn w:val="Normal"/>
    <w:rsid w:val="00F04FDE"/>
    <w:pPr>
      <w:suppressAutoHyphens/>
      <w:autoSpaceDE w:val="0"/>
      <w:autoSpaceDN w:val="0"/>
      <w:adjustRightInd w:val="0"/>
      <w:spacing w:after="105" w:line="210" w:lineRule="atLeast"/>
      <w:ind w:left="198" w:right="170"/>
      <w:textAlignment w:val="baseline"/>
    </w:pPr>
    <w:rPr>
      <w:rFonts w:ascii="Arial" w:hAnsi="Arial" w:cs="EYInterstate (OTF) Light"/>
      <w:color w:val="6F7073"/>
      <w:spacing w:val="-3"/>
      <w:sz w:val="14"/>
      <w:szCs w:val="16"/>
    </w:rPr>
  </w:style>
  <w:style w:type="character" w:customStyle="1" w:styleId="EYSignatureLinesCover">
    <w:name w:val="EY Signature Lines (Cover)"/>
    <w:rsid w:val="00F04FDE"/>
    <w:rPr>
      <w:rFonts w:ascii="EYInterstate (OTF) Light" w:hAnsi="EYInterstate (OTF) Light" w:cs="EYInterstate (OTF) Light"/>
      <w:color w:val="6F7073"/>
      <w:spacing w:val="-3"/>
      <w:w w:val="100"/>
      <w:position w:val="0"/>
      <w:sz w:val="17"/>
      <w:szCs w:val="17"/>
      <w:vertAlign w:val="baseline"/>
      <w:lang w:val="en-US"/>
    </w:rPr>
  </w:style>
  <w:style w:type="paragraph" w:customStyle="1" w:styleId="servicelines">
    <w:name w:val="service lines"/>
    <w:rsid w:val="00F04FDE"/>
    <w:pPr>
      <w:spacing w:after="0" w:line="240" w:lineRule="auto"/>
      <w:ind w:left="144"/>
    </w:pPr>
    <w:rPr>
      <w:rFonts w:ascii="Arial" w:eastAsia="Times New Roman" w:hAnsi="Arial" w:cs="Arial"/>
      <w:color w:val="646464"/>
      <w:spacing w:val="-3"/>
      <w:sz w:val="16"/>
      <w:szCs w:val="16"/>
    </w:rPr>
  </w:style>
  <w:style w:type="paragraph" w:customStyle="1" w:styleId="StyleLegalnameCoverbold">
    <w:name w:val="Style Legal name (Cover) bold"/>
    <w:rsid w:val="00F04FDE"/>
    <w:pPr>
      <w:spacing w:after="0" w:line="240" w:lineRule="auto"/>
      <w:ind w:left="144"/>
    </w:pPr>
    <w:rPr>
      <w:rFonts w:ascii="Arial" w:eastAsia="Times New Roman" w:hAnsi="Arial" w:cs="EYInterstate (OTF) Light"/>
      <w:b/>
      <w:bCs/>
      <w:color w:val="6F7073"/>
      <w:spacing w:val="-3"/>
      <w:sz w:val="16"/>
      <w:szCs w:val="17"/>
    </w:rPr>
  </w:style>
  <w:style w:type="paragraph" w:customStyle="1" w:styleId="Name">
    <w:name w:val="Name"/>
    <w:rsid w:val="00F04FDE"/>
    <w:pPr>
      <w:spacing w:after="240" w:line="240" w:lineRule="auto"/>
    </w:pPr>
    <w:rPr>
      <w:rFonts w:ascii="Arial" w:eastAsia="Times New Roman" w:hAnsi="Arial" w:cs="Times New Roman"/>
      <w:b/>
      <w:bCs/>
      <w:color w:val="000000"/>
      <w:spacing w:val="4"/>
      <w:sz w:val="40"/>
      <w:szCs w:val="20"/>
    </w:rPr>
  </w:style>
  <w:style w:type="paragraph" w:customStyle="1" w:styleId="photoplacement">
    <w:name w:val="photo placement"/>
    <w:rsid w:val="00F04FDE"/>
    <w:pPr>
      <w:spacing w:after="0" w:line="240" w:lineRule="auto"/>
      <w:ind w:left="198"/>
    </w:pPr>
    <w:rPr>
      <w:rFonts w:ascii="Arial" w:eastAsia="Times New Roman" w:hAnsi="Arial" w:cs="Arial"/>
      <w:color w:val="808080"/>
      <w:sz w:val="20"/>
      <w:szCs w:val="20"/>
    </w:rPr>
  </w:style>
  <w:style w:type="paragraph" w:customStyle="1" w:styleId="beforephoto">
    <w:name w:val="before photo"/>
    <w:basedOn w:val="Biobodycopy"/>
    <w:autoRedefine/>
    <w:rsid w:val="00F04FDE"/>
    <w:pPr>
      <w:spacing w:after="80"/>
      <w:ind w:firstLine="180"/>
    </w:pPr>
    <w:rPr>
      <w:color w:val="FF000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04FD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4FDE"/>
    <w:rPr>
      <w:rFonts w:ascii="Tahoma" w:eastAsia="Times New Roman" w:hAnsi="Tahoma" w:cs="Tahoma"/>
      <w:sz w:val="16"/>
      <w:szCs w:val="16"/>
    </w:rPr>
  </w:style>
  <w:style w:type="paragraph" w:customStyle="1" w:styleId="EYbodybullet">
    <w:name w:val="EY body bullet"/>
    <w:rsid w:val="00361581"/>
    <w:pPr>
      <w:numPr>
        <w:numId w:val="2"/>
      </w:numPr>
      <w:spacing w:after="0" w:line="240" w:lineRule="auto"/>
    </w:pPr>
    <w:rPr>
      <w:rFonts w:ascii="EYInterstate Light" w:eastAsia="Times New Roman" w:hAnsi="EYInterstate Light" w:cs="Times New Roman"/>
      <w:sz w:val="20"/>
      <w:szCs w:val="18"/>
    </w:rPr>
  </w:style>
  <w:style w:type="character" w:styleId="Hyperlink">
    <w:name w:val="Hyperlink"/>
    <w:basedOn w:val="DefaultParagraphFont"/>
    <w:uiPriority w:val="99"/>
    <w:unhideWhenUsed/>
    <w:rsid w:val="009F0B9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Ronan.legall@ey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306</Words>
  <Characters>1750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Ernst &amp; Young</Company>
  <LinksUpToDate>false</LinksUpToDate>
  <CharactersWithSpaces>2052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Hevia Alvarez</dc:creator>
  <cp:lastModifiedBy>Ronan Le Gall</cp:lastModifiedBy>
  <cp:revision>3</cp:revision>
  <dcterms:created xsi:type="dcterms:W3CDTF">2016-12-19T20:40:00Z</dcterms:created>
  <dcterms:modified xsi:type="dcterms:W3CDTF">2017-07-06T16:14:00Z</dcterms:modified>
</cp:coreProperties>
</file>